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60" w:before="0" w:after="0"/>
        <w:rPr>
          <w:rFonts w:ascii="Times New Roman" w:hAnsi="Times New Roman"/>
          <w:b/>
          <w:b/>
          <w:bCs/>
          <w:sz w:val="28"/>
          <w:szCs w:val="28"/>
        </w:rPr>
      </w:pPr>
      <w:bookmarkStart w:id="0" w:name="docs-internal-guid-fefc375c-7fff-22ec-e8af-5bd53cb2dbcb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Szülői, </w:t>
      </w:r>
      <w:r>
        <w:rPr>
          <w:rFonts w:ascii="Times New Roman" w:hAnsi="Times New Roman"/>
          <w:b/>
          <w:bCs/>
          <w:sz w:val="28"/>
          <w:szCs w:val="28"/>
        </w:rPr>
        <w:t>gondviselői</w:t>
      </w:r>
      <w:r>
        <w:rPr>
          <w:rFonts w:ascii="Times New Roman" w:hAnsi="Times New Roman"/>
          <w:b/>
          <w:bCs/>
          <w:sz w:val="28"/>
          <w:szCs w:val="28"/>
        </w:rPr>
        <w:t xml:space="preserve"> nyilatkozat</w:t>
      </w:r>
    </w:p>
    <w:p>
      <w:pPr>
        <w:pStyle w:val="TextBody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Alulírott  . . . . . . . . . . . . . . . . . . . . . . . . . . . . . . . . . . . . . . . . . . . . . . . . . . . . . . . 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e-mail cím:  </w:t>
      </w:r>
      <w:r>
        <w:rPr>
          <w:rFonts w:ascii="Times New Roman" w:hAnsi="Times New Roman"/>
          <w:sz w:val="24"/>
          <w:szCs w:val="24"/>
        </w:rPr>
        <w:t>. . . . . . . . . . . . . . . . . . . . . . . . . . . . . . . . . . . . . . . . . . . . . . . . . . . . . 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hozzájárulok, hogy </w:t>
      </w:r>
      <w:r>
        <w:rPr>
          <w:rFonts w:ascii="Times New Roman" w:hAnsi="Times New Roman"/>
          <w:sz w:val="24"/>
          <w:szCs w:val="24"/>
        </w:rPr>
        <w:t xml:space="preserve">a Középiskolai Matematikai és Fizikai Lapok szerkesztősége, valamint a Lap kiadója, </w:t>
      </w:r>
      <w:r>
        <w:rPr>
          <w:rFonts w:ascii="Times New Roman" w:hAnsi="Times New Roman"/>
          <w:sz w:val="24"/>
          <w:szCs w:val="24"/>
        </w:rPr>
        <w:t>a MATFUND Középiskolai Matematikai és Fizikai Alapítvány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gyermekem, . . . . . . . . . . . . . . . . . . . . . . . . . . . . . . . . . . . . . . . . . . . . . . . . . . . . 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születési dátuma  . . . . . . . . . . . . . . . . . . . . . . . . . . . . . . . . . . . . . . . . . . . . . . . . 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jelenlegi </w:t>
      </w:r>
      <w:r>
        <w:rPr>
          <w:rFonts w:ascii="Times New Roman" w:hAnsi="Times New Roman"/>
          <w:sz w:val="24"/>
          <w:szCs w:val="24"/>
        </w:rPr>
        <w:t>iskolája  . . . . . . . . . . . . . . . . . . . . . . . . . . . . . . . . . . . . . . . . . . . . . . . . 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zemélyes adatait Adatkezelési tájékoztatója szerint kezelje.</w:t>
      </w:r>
    </w:p>
    <w:p>
      <w:pPr>
        <w:pStyle w:val="TextBody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. . . . . . . . . . . . . . . . . . ., </w:t>
      </w:r>
      <w:r>
        <w:rPr>
          <w:rFonts w:ascii="Times New Roman" w:hAnsi="Times New Roman"/>
          <w:sz w:val="24"/>
          <w:szCs w:val="24"/>
        </w:rPr>
        <w:t xml:space="preserve">20… </w:t>
      </w:r>
      <w:r>
        <w:rPr>
          <w:rFonts w:ascii="Times New Roman" w:hAnsi="Times New Roman"/>
          <w:sz w:val="24"/>
          <w:szCs w:val="24"/>
        </w:rPr>
        <w:t>. . . . . . . . . . . .</w:t>
      </w:r>
    </w:p>
    <w:p>
      <w:pPr>
        <w:pStyle w:val="TextBody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spacing w:lineRule="auto" w:line="360" w:before="0" w:after="0"/>
        <w:ind w:left="576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. . . . . . . . . . . . . . . . . . . . . . . . . .</w:t>
      </w:r>
    </w:p>
    <w:p>
      <w:pPr>
        <w:pStyle w:val="TextBody"/>
        <w:spacing w:lineRule="auto" w:line="360" w:before="0" w:after="0"/>
        <w:ind w:left="576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Lohit Marath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WenQuanYi Zen Hei" w:cs="Lohit Marath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" w:cs="Lohit Marath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Application>LibreOffice/5.0.3.2$Linux_X86_64 LibreOffice_project/00m0$Build-2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2018-09-20T11:58:59Z</dcterms:created>
  <dc:language>en-US</dc:language>
  <dcterms:modified xsi:type="dcterms:W3CDTF">2018-09-20T14:16:05Z</dcterms:modified>
  <cp:revision>3</cp:revision>
</cp:coreProperties>
</file>